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48"/>
                <w:szCs w:val="48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rFonts w:ascii="Arial" w:cs="Arial" w:eastAsia="Arial" w:hAnsi="Arial"/>
                <w:sz w:val="48"/>
                <w:szCs w:val="48"/>
                <w:rtl w:val="0"/>
              </w:rPr>
              <w:t xml:space="preserve">Renzo William Rey Castro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 considero una persona responsable dinámica y creativa, con facilidad de adaptación y capacidad de trabajar en equipo, en condiciones de alta presión. Con iniciativa para resolver problemas. Reconocido por mi buen desempeño en el área donde trabaje.</w:t>
            </w:r>
          </w:p>
          <w:p w:rsidR="00000000" w:rsidDel="00000000" w:rsidP="00000000" w:rsidRDefault="00000000" w:rsidRPr="00000000" w14:paraId="0000000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0" w:line="24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EXPERIENCIA ACADÉMICA: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ind w:right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−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INICIAL Y PRIMARIA: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I.E.P Amigos De Jesús.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ind w:right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−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SECUNDARIA: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I.E.P San patricio (2007-2010), I.E.P Sto. Domingo Savio (2010 – 2012 ).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ind w:right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−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IDIOMAS: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ind w:right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  <w:t xml:space="preserve">NGLES: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Intermedio (Instituto Británico)</w:t>
            </w:r>
          </w:p>
          <w:p w:rsidR="00000000" w:rsidDel="00000000" w:rsidP="00000000" w:rsidRDefault="00000000" w:rsidRPr="00000000" w14:paraId="0000000D">
            <w:pPr>
              <w:spacing w:after="240" w:before="24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· Gramática: Intermedio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· Speaking: Fluidez Intermedia.</w:t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EXPERIENCIA LABORAL: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DYNAMICALL , (Noviembre 2019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−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Enero 2018 )</w:t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−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d5156"/>
                <w:sz w:val="21"/>
                <w:szCs w:val="21"/>
                <w:highlight w:val="white"/>
                <w:rtl w:val="0"/>
              </w:rPr>
              <w:t xml:space="preserve"> Atención al cliente administrativo y Analista en Resolución de Reclamos: </w:t>
            </w: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Me dedique a ayudar a los clientes con sus problemas y preguntas, asimismo en el área analitica de reclamos generaba las resoluciones de ellos. </w:t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>
                <w:rFonts w:ascii="Arial" w:cs="Arial" w:eastAsia="Arial" w:hAnsi="Arial"/>
                <w:b w:val="1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d5156"/>
                <w:sz w:val="21"/>
                <w:szCs w:val="21"/>
                <w:highlight w:val="white"/>
                <w:rtl w:val="0"/>
              </w:rPr>
              <w:t xml:space="preserve">NAMU 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Diciembre 2017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d5156"/>
                <w:sz w:val="21"/>
                <w:szCs w:val="21"/>
                <w:highlight w:val="white"/>
                <w:rtl w:val="0"/>
              </w:rPr>
              <w:t xml:space="preserve"> − Enero 2016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d5156"/>
                <w:sz w:val="21"/>
                <w:szCs w:val="21"/>
                <w:highlight w:val="white"/>
                <w:rtl w:val="0"/>
              </w:rPr>
              <w:t xml:space="preserve">−</w:t>
            </w: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 Atención al cliente, Recepcionista y Apoyo de Cocina.</w:t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rPr>
                <w:rFonts w:ascii="Arial" w:cs="Arial" w:eastAsia="Arial" w:hAnsi="Arial"/>
                <w:b w:val="1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>
                <w:rFonts w:ascii="Arial" w:cs="Arial" w:eastAsia="Arial" w:hAnsi="Arial"/>
                <w:b w:val="1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d5156"/>
                <w:sz w:val="21"/>
                <w:szCs w:val="21"/>
                <w:highlight w:val="white"/>
                <w:rtl w:val="0"/>
              </w:rPr>
              <w:t xml:space="preserve">UBER (2016)</w:t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Afiliado Independiente . Encargado de captar nuevos conductores para afiliarse a la compañía y hacer seguimiento de su progreso a través de una aplicación para celulares y un sistema especial online . 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d5156"/>
                <w:sz w:val="21"/>
                <w:szCs w:val="21"/>
                <w:highlight w:val="white"/>
                <w:rtl w:val="0"/>
              </w:rPr>
              <w:t xml:space="preserve">CALL CENTER GEA CLARO CHILE  (Enero 2016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d5156"/>
                <w:sz w:val="21"/>
                <w:szCs w:val="21"/>
                <w:highlight w:val="white"/>
                <w:rtl w:val="0"/>
              </w:rPr>
              <w:t xml:space="preserve">− Diciembre 2016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d5156"/>
                <w:sz w:val="20"/>
                <w:szCs w:val="20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Atención al cliente y apoyo administrativo </w:t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>
                <w:rFonts w:ascii="Arial" w:cs="Arial" w:eastAsia="Arial" w:hAnsi="Arial"/>
                <w:b w:val="1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d5156"/>
                <w:sz w:val="21"/>
                <w:szCs w:val="21"/>
                <w:highlight w:val="white"/>
                <w:rtl w:val="0"/>
              </w:rPr>
              <w:t xml:space="preserve">HOLLYS COFFEE S&amp;K COMPANY (Enero 2015 − Diciembre 2016) </w:t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Atención al cliente , apoyo Administrativo)</w:t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rPr>
                <w:rFonts w:ascii="Arial" w:cs="Arial" w:eastAsia="Arial" w:hAnsi="Arial"/>
                <w:b w:val="1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4d5156"/>
                <w:sz w:val="21"/>
                <w:szCs w:val="21"/>
                <w:highlight w:val="white"/>
                <w:rtl w:val="0"/>
              </w:rPr>
              <w:t xml:space="preserve">TELEATENTO DEL PERU S.A.C (Enero 2014 − Enero 2015)</w:t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Area : Jefatura Gestión Comercial y Soporte Integral </w:t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Funcion  : Asesor de servicios en atencion al cliente y activacion de lineas Postpago y Prepago ( Movistar). 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0" w:line="276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Jr. Los Jilgueros #147 Urb. Santa Anita (Santa Anita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d5156"/>
                <w:sz w:val="20"/>
                <w:szCs w:val="20"/>
                <w:highlight w:val="white"/>
                <w:rtl w:val="0"/>
              </w:rPr>
              <w:t xml:space="preserve">Lima)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9">
            <w:pPr>
              <w:spacing w:before="0" w:line="276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DNI 7720854</w:t>
            </w:r>
          </w:p>
          <w:p w:rsidR="00000000" w:rsidDel="00000000" w:rsidP="00000000" w:rsidRDefault="00000000" w:rsidRPr="00000000" w14:paraId="0000002A">
            <w:pPr>
              <w:spacing w:before="0" w:line="276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Teléfono: 959115802     </w:t>
            </w:r>
          </w:p>
          <w:p w:rsidR="00000000" w:rsidDel="00000000" w:rsidP="00000000" w:rsidRDefault="00000000" w:rsidRPr="00000000" w14:paraId="0000002B">
            <w:pPr>
              <w:spacing w:before="0" w:line="276" w:lineRule="auto"/>
              <w:rPr>
                <w:rFonts w:ascii="Arial" w:cs="Arial" w:eastAsia="Arial" w:hAnsi="Arial"/>
                <w:color w:val="4d515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renzorey30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  <w:drawing>
                <wp:inline distB="114300" distT="114300" distL="114300" distR="114300">
                  <wp:extent cx="1732598" cy="218122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598" cy="2181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APTITUDES :</w:t>
            </w:r>
          </w:p>
          <w:p w:rsidR="00000000" w:rsidDel="00000000" w:rsidP="00000000" w:rsidRDefault="00000000" w:rsidRPr="00000000" w14:paraId="00000032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− Proactividad</w:t>
            </w:r>
          </w:p>
          <w:p w:rsidR="00000000" w:rsidDel="00000000" w:rsidP="00000000" w:rsidRDefault="00000000" w:rsidRPr="00000000" w14:paraId="00000033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− Resolución de Problema </w:t>
            </w:r>
          </w:p>
          <w:p w:rsidR="00000000" w:rsidDel="00000000" w:rsidP="00000000" w:rsidRDefault="00000000" w:rsidRPr="00000000" w14:paraId="00000034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− Conocimiento Técnico</w:t>
            </w:r>
          </w:p>
          <w:p w:rsidR="00000000" w:rsidDel="00000000" w:rsidP="00000000" w:rsidRDefault="00000000" w:rsidRPr="00000000" w14:paraId="00000035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− Organización </w:t>
            </w:r>
          </w:p>
          <w:p w:rsidR="00000000" w:rsidDel="00000000" w:rsidP="00000000" w:rsidRDefault="00000000" w:rsidRPr="00000000" w14:paraId="00000036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− Team Player </w:t>
            </w:r>
          </w:p>
          <w:p w:rsidR="00000000" w:rsidDel="00000000" w:rsidP="00000000" w:rsidRDefault="00000000" w:rsidRPr="00000000" w14:paraId="00000037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− Innovación</w:t>
            </w:r>
          </w:p>
          <w:p w:rsidR="00000000" w:rsidDel="00000000" w:rsidP="00000000" w:rsidRDefault="00000000" w:rsidRPr="00000000" w14:paraId="00000038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before="0" w:line="240" w:lineRule="auto"/>
              <w:rPr>
                <w:rFonts w:ascii="Arial" w:cs="Arial" w:eastAsia="Arial" w:hAnsi="Arial"/>
                <w:b w:val="1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d5156"/>
                <w:sz w:val="21"/>
                <w:szCs w:val="21"/>
                <w:highlight w:val="white"/>
                <w:rtl w:val="0"/>
              </w:rPr>
              <w:t xml:space="preserve">CONOCIMIENTO :</w:t>
            </w:r>
          </w:p>
          <w:p w:rsidR="00000000" w:rsidDel="00000000" w:rsidP="00000000" w:rsidRDefault="00000000" w:rsidRPr="00000000" w14:paraId="0000003B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− Microsoft Excel Intermedio</w:t>
            </w:r>
          </w:p>
          <w:p w:rsidR="00000000" w:rsidDel="00000000" w:rsidP="00000000" w:rsidRDefault="00000000" w:rsidRPr="00000000" w14:paraId="0000003D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− Microsoft Word Intermedio</w:t>
            </w:r>
          </w:p>
          <w:p w:rsidR="00000000" w:rsidDel="00000000" w:rsidP="00000000" w:rsidRDefault="00000000" w:rsidRPr="00000000" w14:paraId="0000003F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0" w:line="240" w:lineRule="auto"/>
              <w:rPr>
                <w:rFonts w:ascii="Arial" w:cs="Arial" w:eastAsia="Arial" w:hAnsi="Arial"/>
                <w:b w:val="1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d5156"/>
                <w:sz w:val="21"/>
                <w:szCs w:val="21"/>
                <w:highlight w:val="white"/>
                <w:rtl w:val="0"/>
              </w:rPr>
              <w:t xml:space="preserve">IDIOMAS :</w:t>
            </w:r>
          </w:p>
          <w:p w:rsidR="00000000" w:rsidDel="00000000" w:rsidP="00000000" w:rsidRDefault="00000000" w:rsidRPr="00000000" w14:paraId="00000041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0" w:line="240" w:lineRule="auto"/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4d5156"/>
                <w:sz w:val="21"/>
                <w:szCs w:val="21"/>
                <w:highlight w:val="white"/>
                <w:rtl w:val="0"/>
              </w:rPr>
              <w:t xml:space="preserve">− Inglés Intermedio .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Arial Unicode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s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